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F7DC" w14:textId="77777777" w:rsidR="004721B5" w:rsidRPr="004721B5" w:rsidRDefault="004721B5" w:rsidP="004721B5">
      <w:pPr>
        <w:spacing w:after="180" w:line="240" w:lineRule="auto"/>
        <w:outlineLvl w:val="0"/>
        <w:rPr>
          <w:rFonts w:ascii="Georgia" w:eastAsia="Times New Roman" w:hAnsi="Georgia" w:cs="Times New Roman"/>
          <w:b/>
          <w:bCs/>
          <w:color w:val="002E40"/>
          <w:kern w:val="36"/>
          <w:sz w:val="72"/>
          <w:szCs w:val="72"/>
        </w:rPr>
      </w:pPr>
      <w:r w:rsidRPr="004721B5">
        <w:rPr>
          <w:rFonts w:ascii="Georgia" w:eastAsia="Times New Roman" w:hAnsi="Georgia" w:cs="Times New Roman"/>
          <w:b/>
          <w:bCs/>
          <w:color w:val="002E40"/>
          <w:kern w:val="36"/>
          <w:sz w:val="72"/>
          <w:szCs w:val="72"/>
        </w:rPr>
        <w:t>Principles of Good Practice - Independent School Trustees</w:t>
      </w:r>
    </w:p>
    <w:p w14:paraId="3BAFB526" w14:textId="77777777" w:rsidR="004721B5" w:rsidRPr="004721B5" w:rsidRDefault="004721B5" w:rsidP="004721B5">
      <w:pPr>
        <w:spacing w:before="100" w:beforeAutospacing="1" w:after="100" w:afterAutospacing="1"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Revised and approved by the NAIS board in 2003</w:t>
      </w:r>
    </w:p>
    <w:p w14:paraId="5EC540F4" w14:textId="77777777" w:rsidR="004721B5" w:rsidRPr="004721B5" w:rsidRDefault="004721B5" w:rsidP="004721B5">
      <w:pPr>
        <w:spacing w:before="100" w:beforeAutospacing="1" w:after="100" w:afterAutospacing="1"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b/>
          <w:bCs/>
          <w:sz w:val="24"/>
          <w:szCs w:val="24"/>
        </w:rPr>
        <w:t>Preamble</w:t>
      </w:r>
      <w:r w:rsidRPr="004721B5">
        <w:rPr>
          <w:rFonts w:ascii="Times New Roman" w:eastAsia="Times New Roman" w:hAnsi="Times New Roman" w:cs="Times New Roman"/>
          <w:sz w:val="24"/>
          <w:szCs w:val="24"/>
        </w:rPr>
        <w:t>: The following principles provide common ground for interaction between independent school professionals and their many constituents (parents, students, colleagues at other schools, and the public). The NAIS Principles of Good Practice for member schools define high standards and ethical behavior in key areas of school operations to guide schools in becoming the best education communities they can be, to embed the expectation of professionalism, and to further our sector’s core values of transparency, excellence, and inclusivity. Accordingly, membership in NAIS is contingent upon agreement to abide by "the spirit" of the PGPs.(1)</w:t>
      </w:r>
    </w:p>
    <w:p w14:paraId="5059BBCA" w14:textId="77777777" w:rsidR="004721B5" w:rsidRPr="004721B5" w:rsidRDefault="004721B5" w:rsidP="004721B5">
      <w:pPr>
        <w:spacing w:before="100" w:beforeAutospacing="1" w:after="100" w:afterAutospacing="1"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b/>
          <w:bCs/>
          <w:sz w:val="24"/>
          <w:szCs w:val="24"/>
        </w:rPr>
        <w:t>Overview</w:t>
      </w:r>
      <w:r w:rsidRPr="004721B5">
        <w:rPr>
          <w:rFonts w:ascii="Times New Roman" w:eastAsia="Times New Roman" w:hAnsi="Times New Roman" w:cs="Times New Roman"/>
          <w:sz w:val="24"/>
          <w:szCs w:val="24"/>
        </w:rPr>
        <w:t>: The following Principles of Good Practice are set forth to provide a common perspective on the responsibilities of individual members of independent school boards.</w:t>
      </w:r>
    </w:p>
    <w:p w14:paraId="1D86047C" w14:textId="77777777" w:rsidR="004721B5" w:rsidRPr="004721B5" w:rsidRDefault="004721B5" w:rsidP="004721B5">
      <w:pPr>
        <w:spacing w:before="100" w:beforeAutospacing="1" w:after="100" w:afterAutospacing="1"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b/>
          <w:bCs/>
          <w:sz w:val="24"/>
          <w:szCs w:val="24"/>
        </w:rPr>
        <w:t>NAIS Principles of Good Practice:</w:t>
      </w:r>
    </w:p>
    <w:p w14:paraId="3966C331"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actively supports and promotes the school's mission, vision, strategic goals, and policy positions.</w:t>
      </w:r>
    </w:p>
    <w:p w14:paraId="365B06D8"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is knowledgeable about the school's mission and goals, including its commitment to equity and justice, and represents them appropriately and accurately within the community.</w:t>
      </w:r>
    </w:p>
    <w:p w14:paraId="5D22505A"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stays fully informed about current operations and issues by attending meetings regularly, coming to meetings well prepared, and participating fully in all matters.</w:t>
      </w:r>
    </w:p>
    <w:p w14:paraId="08717C44"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The board sets policy and focuses on long-range and strategic issues. An individual trustee does not become involved directly in specific management, personnel, or curricular issues.</w:t>
      </w:r>
    </w:p>
    <w:p w14:paraId="04B901F1"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The trustee takes care to separate the interests of the school from the specific needs of a particular child or constituency.</w:t>
      </w:r>
    </w:p>
    <w:p w14:paraId="488C27BB"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accepts and supports board decisions. Once a decision has been made, the board speaks as one voice.</w:t>
      </w:r>
    </w:p>
    <w:p w14:paraId="43DD1F14"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keeps all board deliberations confidential.</w:t>
      </w:r>
    </w:p>
    <w:p w14:paraId="14FE1C8F"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guards against conflict of interest, whether personal or business related.</w:t>
      </w:r>
    </w:p>
    <w:p w14:paraId="739A48B4"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lastRenderedPageBreak/>
        <w:t>A trustee has the responsibility to support the school and its head and to demonstrate that support within the community.</w:t>
      </w:r>
    </w:p>
    <w:p w14:paraId="00E4086C"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Authority is vested in the board as a whole. A trustee who learns of an issue of importance to the school has the obligation to bring it to the head of school, or to the board chair, and must refrain from responding to the situation individually.</w:t>
      </w:r>
    </w:p>
    <w:p w14:paraId="4723C16B" w14:textId="77777777" w:rsidR="004721B5" w:rsidRP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A trustee contributes to the development program of the school, including strategic planning for development, financial support, and active involvement in annual and capital giving.</w:t>
      </w:r>
    </w:p>
    <w:p w14:paraId="41C009D4" w14:textId="77777777" w:rsidR="004721B5" w:rsidRDefault="004721B5" w:rsidP="004721B5">
      <w:pPr>
        <w:numPr>
          <w:ilvl w:val="0"/>
          <w:numId w:val="1"/>
        </w:numPr>
        <w:spacing w:before="100" w:beforeAutospacing="1" w:after="120" w:line="240" w:lineRule="auto"/>
        <w:rPr>
          <w:rFonts w:ascii="Times New Roman" w:eastAsia="Times New Roman" w:hAnsi="Times New Roman" w:cs="Times New Roman"/>
          <w:sz w:val="24"/>
          <w:szCs w:val="24"/>
        </w:rPr>
      </w:pPr>
      <w:r w:rsidRPr="004721B5">
        <w:rPr>
          <w:rFonts w:ascii="Times New Roman" w:eastAsia="Times New Roman" w:hAnsi="Times New Roman" w:cs="Times New Roman"/>
          <w:sz w:val="24"/>
          <w:szCs w:val="24"/>
        </w:rPr>
        <w:t>Each trustee, not just the treasurer and finance committee, has fiduciary responsibility to the school for sound financial management.</w:t>
      </w:r>
    </w:p>
    <w:p w14:paraId="7F45D4CA" w14:textId="77777777" w:rsidR="00370717" w:rsidRPr="00370717" w:rsidRDefault="00370717" w:rsidP="00370717">
      <w:pPr>
        <w:spacing w:after="180" w:line="240" w:lineRule="auto"/>
        <w:outlineLvl w:val="0"/>
        <w:rPr>
          <w:rFonts w:ascii="Georgia" w:eastAsia="Times New Roman" w:hAnsi="Georgia" w:cs="Times New Roman"/>
          <w:b/>
          <w:bCs/>
          <w:color w:val="002E40"/>
          <w:kern w:val="36"/>
          <w:sz w:val="72"/>
          <w:szCs w:val="72"/>
        </w:rPr>
      </w:pPr>
      <w:r w:rsidRPr="00370717">
        <w:rPr>
          <w:rFonts w:ascii="Georgia" w:eastAsia="Times New Roman" w:hAnsi="Georgia" w:cs="Times New Roman"/>
          <w:b/>
          <w:bCs/>
          <w:color w:val="002E40"/>
          <w:kern w:val="36"/>
          <w:sz w:val="72"/>
          <w:szCs w:val="72"/>
        </w:rPr>
        <w:t>Principles of Good Practice - Board of Trustees</w:t>
      </w:r>
    </w:p>
    <w:p w14:paraId="3501543A" w14:textId="77777777" w:rsidR="00370717" w:rsidRPr="00370717" w:rsidRDefault="00370717" w:rsidP="00370717">
      <w:pPr>
        <w:spacing w:before="100" w:beforeAutospacing="1" w:after="100" w:afterAutospacing="1"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i/>
          <w:iCs/>
          <w:sz w:val="24"/>
          <w:szCs w:val="24"/>
        </w:rPr>
        <w:t>Revised and approved by the NAIS board in 2003.</w:t>
      </w:r>
    </w:p>
    <w:p w14:paraId="0F08FEE1" w14:textId="77777777" w:rsidR="00370717" w:rsidRPr="00370717" w:rsidRDefault="00370717" w:rsidP="00370717">
      <w:pPr>
        <w:spacing w:before="100" w:beforeAutospacing="1" w:after="100" w:afterAutospacing="1"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b/>
          <w:bCs/>
          <w:sz w:val="24"/>
          <w:szCs w:val="24"/>
        </w:rPr>
        <w:t>Preamble</w:t>
      </w:r>
      <w:r w:rsidRPr="00370717">
        <w:rPr>
          <w:rFonts w:ascii="Times New Roman" w:eastAsia="Times New Roman" w:hAnsi="Times New Roman" w:cs="Times New Roman"/>
          <w:sz w:val="24"/>
          <w:szCs w:val="24"/>
        </w:rPr>
        <w:t>: The following principles provide common ground for interaction between independent school professionals and their many constituents (parents, students, colleagues at other schools, and the public). The NAIS Principles of Good Practice for member schools define high standards and ethical behavior in key areas of school operations to guide schools in becoming the best education communities they can be, to embed the expectation of professionalism, and to further our sector’s core values of transparency, excellence, and inclusivity. Accordingly, membership in NAIS is contingent upon agreement to abide by "the spirit" of the PGPs.(1)</w:t>
      </w:r>
    </w:p>
    <w:p w14:paraId="6726ADFD" w14:textId="77777777" w:rsidR="00370717" w:rsidRPr="00370717" w:rsidRDefault="00370717" w:rsidP="00370717">
      <w:pPr>
        <w:spacing w:before="100" w:beforeAutospacing="1" w:after="100" w:afterAutospacing="1"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b/>
          <w:bCs/>
          <w:sz w:val="24"/>
          <w:szCs w:val="24"/>
        </w:rPr>
        <w:t>Overview</w:t>
      </w:r>
      <w:r w:rsidRPr="00370717">
        <w:rPr>
          <w:rFonts w:ascii="Times New Roman" w:eastAsia="Times New Roman" w:hAnsi="Times New Roman" w:cs="Times New Roman"/>
          <w:sz w:val="24"/>
          <w:szCs w:val="24"/>
        </w:rPr>
        <w:t>: The board is the guardian of the school's mission. It is the board's responsibility to ensure that the mission is relevant and vital to the community it serves and to monitor the success of the school in fulfilling its mission.</w:t>
      </w:r>
    </w:p>
    <w:p w14:paraId="51EDC236" w14:textId="77777777" w:rsidR="00370717" w:rsidRPr="00370717" w:rsidRDefault="00370717" w:rsidP="00370717">
      <w:pPr>
        <w:spacing w:before="100" w:beforeAutospacing="1" w:after="100" w:afterAutospacing="1"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b/>
          <w:bCs/>
          <w:sz w:val="24"/>
          <w:szCs w:val="24"/>
        </w:rPr>
        <w:t>Principles of Good Practice:</w:t>
      </w:r>
    </w:p>
    <w:p w14:paraId="294082C3"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adopts a clear statement of the school's mission, vision, and strategic goals and establishes policies and plans consistent with this statement.</w:t>
      </w:r>
    </w:p>
    <w:p w14:paraId="2AE530F5"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reviews and maintains appropriate bylaws that conform to legal requirements, including duties of loyalty, obedience, and care.</w:t>
      </w:r>
    </w:p>
    <w:p w14:paraId="3593F0BC"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 xml:space="preserve">The board assures that the school and the board operate in compliance with applicable laws and regulations, minimizing exposure to legal action. The board creates a </w:t>
      </w:r>
      <w:proofErr w:type="gramStart"/>
      <w:r w:rsidRPr="00370717">
        <w:rPr>
          <w:rFonts w:ascii="Times New Roman" w:eastAsia="Times New Roman" w:hAnsi="Times New Roman" w:cs="Times New Roman"/>
          <w:sz w:val="24"/>
          <w:szCs w:val="24"/>
        </w:rPr>
        <w:t>conflict of interest</w:t>
      </w:r>
      <w:proofErr w:type="gramEnd"/>
      <w:r w:rsidRPr="00370717">
        <w:rPr>
          <w:rFonts w:ascii="Times New Roman" w:eastAsia="Times New Roman" w:hAnsi="Times New Roman" w:cs="Times New Roman"/>
          <w:sz w:val="24"/>
          <w:szCs w:val="24"/>
        </w:rPr>
        <w:t xml:space="preserve"> policy that is reviewed with, and signed by, individual trustees annually.</w:t>
      </w:r>
    </w:p>
    <w:p w14:paraId="07872BF3"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lastRenderedPageBreak/>
        <w:t>The board accepts accountability for both the financial stability and the financial future of the institution, engaging in strategic financial planning, assuming primary responsibility for the preservation of capital assets and endowments, overseeing operating budgets, and participating actively in fund raising.</w:t>
      </w:r>
    </w:p>
    <w:p w14:paraId="67ADBFF9"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selects, supports, nurtures, evaluates, and sets appropriate compensation for the head of school.</w:t>
      </w:r>
    </w:p>
    <w:p w14:paraId="0FAAA43A"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recognizes that its primary work and focus are long-range and strategic.</w:t>
      </w:r>
    </w:p>
    <w:p w14:paraId="206B06B6"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undertakes formal strategic planning on a periodic basis, sets annual goals related to the plan, and conducts annual written evaluations for the school, the head of school, and the board itself.</w:t>
      </w:r>
    </w:p>
    <w:p w14:paraId="44ED2C17"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keeps full and accurate records of its meetings, committees, and policies and communicates its decisions widely, while keeping its deliberations confidential.</w:t>
      </w:r>
    </w:p>
    <w:p w14:paraId="59C13C21"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Board composition reflects the strategic expertise, resources, and perspectives (past, present, future) needed to achieve the mission and strategic objectives of the school.</w:t>
      </w:r>
    </w:p>
    <w:p w14:paraId="652CACA8"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works to ensure all its members are actively involved in the work of the board and its committees.</w:t>
      </w:r>
    </w:p>
    <w:p w14:paraId="7DE88DBB"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As leader of the school community, the board engages proactively with the head of school in cultivating and maintaining good relations with school constituents as well as the broader community and exhibits best practices relevant to equity and justice.</w:t>
      </w:r>
    </w:p>
    <w:p w14:paraId="5D9243EE" w14:textId="77777777" w:rsidR="00370717" w:rsidRPr="00370717" w:rsidRDefault="00370717" w:rsidP="00370717">
      <w:pPr>
        <w:numPr>
          <w:ilvl w:val="0"/>
          <w:numId w:val="5"/>
        </w:numPr>
        <w:spacing w:before="100" w:beforeAutospacing="1" w:after="120" w:line="240" w:lineRule="auto"/>
        <w:rPr>
          <w:rFonts w:ascii="Times New Roman" w:eastAsia="Times New Roman" w:hAnsi="Times New Roman" w:cs="Times New Roman"/>
          <w:sz w:val="24"/>
          <w:szCs w:val="24"/>
        </w:rPr>
      </w:pPr>
      <w:r w:rsidRPr="00370717">
        <w:rPr>
          <w:rFonts w:ascii="Times New Roman" w:eastAsia="Times New Roman" w:hAnsi="Times New Roman" w:cs="Times New Roman"/>
          <w:sz w:val="24"/>
          <w:szCs w:val="24"/>
        </w:rPr>
        <w:t>The board is committed to a program of professional development that includes annual new trustee orientation, ongoing trustee education and evaluation, and board leadership succession planning.</w:t>
      </w:r>
    </w:p>
    <w:sectPr w:rsidR="00370717" w:rsidRPr="00370717" w:rsidSect="00521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58"/>
    <w:multiLevelType w:val="multilevel"/>
    <w:tmpl w:val="D6F4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D1A51"/>
    <w:multiLevelType w:val="multilevel"/>
    <w:tmpl w:val="AAB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1C71"/>
    <w:multiLevelType w:val="multilevel"/>
    <w:tmpl w:val="AB8A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55A34"/>
    <w:multiLevelType w:val="multilevel"/>
    <w:tmpl w:val="4932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A350F"/>
    <w:multiLevelType w:val="multilevel"/>
    <w:tmpl w:val="982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D02C3"/>
    <w:multiLevelType w:val="multilevel"/>
    <w:tmpl w:val="440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704F2"/>
    <w:multiLevelType w:val="multilevel"/>
    <w:tmpl w:val="B13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E681C"/>
    <w:multiLevelType w:val="multilevel"/>
    <w:tmpl w:val="829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B5"/>
    <w:rsid w:val="00151D43"/>
    <w:rsid w:val="00176E0D"/>
    <w:rsid w:val="002E5DE6"/>
    <w:rsid w:val="00324276"/>
    <w:rsid w:val="00370717"/>
    <w:rsid w:val="004721B5"/>
    <w:rsid w:val="004B15B1"/>
    <w:rsid w:val="004C605F"/>
    <w:rsid w:val="005218DF"/>
    <w:rsid w:val="006060F1"/>
    <w:rsid w:val="0074736D"/>
    <w:rsid w:val="00884569"/>
    <w:rsid w:val="00990C24"/>
    <w:rsid w:val="00F14CB4"/>
    <w:rsid w:val="00F9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4F3B"/>
  <w15:docId w15:val="{4C2DE746-181C-42DA-82AD-0074447A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DF"/>
  </w:style>
  <w:style w:type="paragraph" w:styleId="Heading1">
    <w:name w:val="heading 1"/>
    <w:basedOn w:val="Normal"/>
    <w:link w:val="Heading1Char"/>
    <w:uiPriority w:val="9"/>
    <w:qFormat/>
    <w:rsid w:val="004721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72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2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21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21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21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1B5"/>
    <w:rPr>
      <w:b/>
      <w:bCs/>
    </w:rPr>
  </w:style>
  <w:style w:type="character" w:customStyle="1" w:styleId="apple-converted-space">
    <w:name w:val="apple-converted-space"/>
    <w:basedOn w:val="DefaultParagraphFont"/>
    <w:rsid w:val="004721B5"/>
  </w:style>
  <w:style w:type="character" w:styleId="Hyperlink">
    <w:name w:val="Hyperlink"/>
    <w:basedOn w:val="DefaultParagraphFont"/>
    <w:uiPriority w:val="99"/>
    <w:semiHidden/>
    <w:unhideWhenUsed/>
    <w:rsid w:val="004721B5"/>
    <w:rPr>
      <w:color w:val="0000FF"/>
      <w:u w:val="single"/>
    </w:rPr>
  </w:style>
  <w:style w:type="paragraph" w:customStyle="1" w:styleId="Title1">
    <w:name w:val="Title1"/>
    <w:basedOn w:val="Normal"/>
    <w:rsid w:val="00472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472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y-btn">
    <w:name w:val="buy-btn"/>
    <w:basedOn w:val="Normal"/>
    <w:rsid w:val="00472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472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4721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2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B5"/>
    <w:rPr>
      <w:rFonts w:ascii="Tahoma" w:hAnsi="Tahoma" w:cs="Tahoma"/>
      <w:sz w:val="16"/>
      <w:szCs w:val="16"/>
    </w:rPr>
  </w:style>
  <w:style w:type="character" w:styleId="Emphasis">
    <w:name w:val="Emphasis"/>
    <w:basedOn w:val="DefaultParagraphFont"/>
    <w:uiPriority w:val="20"/>
    <w:qFormat/>
    <w:rsid w:val="003707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96965">
      <w:bodyDiv w:val="1"/>
      <w:marLeft w:val="0"/>
      <w:marRight w:val="0"/>
      <w:marTop w:val="0"/>
      <w:marBottom w:val="0"/>
      <w:divBdr>
        <w:top w:val="none" w:sz="0" w:space="0" w:color="auto"/>
        <w:left w:val="none" w:sz="0" w:space="0" w:color="auto"/>
        <w:bottom w:val="none" w:sz="0" w:space="0" w:color="auto"/>
        <w:right w:val="none" w:sz="0" w:space="0" w:color="auto"/>
      </w:divBdr>
      <w:divsChild>
        <w:div w:id="171380490">
          <w:marLeft w:val="0"/>
          <w:marRight w:val="0"/>
          <w:marTop w:val="0"/>
          <w:marBottom w:val="600"/>
          <w:divBdr>
            <w:top w:val="none" w:sz="0" w:space="0" w:color="auto"/>
            <w:left w:val="none" w:sz="0" w:space="0" w:color="auto"/>
            <w:bottom w:val="none" w:sz="0" w:space="0" w:color="auto"/>
            <w:right w:val="none" w:sz="0" w:space="0" w:color="auto"/>
          </w:divBdr>
          <w:divsChild>
            <w:div w:id="1802728931">
              <w:marLeft w:val="0"/>
              <w:marRight w:val="0"/>
              <w:marTop w:val="0"/>
              <w:marBottom w:val="0"/>
              <w:divBdr>
                <w:top w:val="none" w:sz="0" w:space="0" w:color="auto"/>
                <w:left w:val="none" w:sz="0" w:space="0" w:color="auto"/>
                <w:bottom w:val="single" w:sz="4" w:space="9" w:color="D7D7D7"/>
                <w:right w:val="none" w:sz="0" w:space="0" w:color="auto"/>
              </w:divBdr>
              <w:divsChild>
                <w:div w:id="2104108287">
                  <w:marLeft w:val="0"/>
                  <w:marRight w:val="0"/>
                  <w:marTop w:val="0"/>
                  <w:marBottom w:val="0"/>
                  <w:divBdr>
                    <w:top w:val="none" w:sz="0" w:space="0" w:color="auto"/>
                    <w:left w:val="none" w:sz="0" w:space="0" w:color="auto"/>
                    <w:bottom w:val="none" w:sz="0" w:space="0" w:color="auto"/>
                    <w:right w:val="none" w:sz="0" w:space="0" w:color="auto"/>
                  </w:divBdr>
                </w:div>
              </w:divsChild>
            </w:div>
            <w:div w:id="795022881">
              <w:marLeft w:val="0"/>
              <w:marRight w:val="0"/>
              <w:marTop w:val="0"/>
              <w:marBottom w:val="0"/>
              <w:divBdr>
                <w:top w:val="none" w:sz="0" w:space="0" w:color="auto"/>
                <w:left w:val="none" w:sz="0" w:space="0" w:color="auto"/>
                <w:bottom w:val="single" w:sz="4" w:space="9" w:color="D7D7D7"/>
                <w:right w:val="none" w:sz="0" w:space="0" w:color="auto"/>
              </w:divBdr>
            </w:div>
            <w:div w:id="1173256558">
              <w:marLeft w:val="0"/>
              <w:marRight w:val="0"/>
              <w:marTop w:val="0"/>
              <w:marBottom w:val="0"/>
              <w:divBdr>
                <w:top w:val="none" w:sz="0" w:space="0" w:color="auto"/>
                <w:left w:val="none" w:sz="0" w:space="0" w:color="auto"/>
                <w:bottom w:val="none" w:sz="0" w:space="0" w:color="auto"/>
                <w:right w:val="none" w:sz="0" w:space="0" w:color="auto"/>
              </w:divBdr>
              <w:divsChild>
                <w:div w:id="1939557763">
                  <w:marLeft w:val="0"/>
                  <w:marRight w:val="0"/>
                  <w:marTop w:val="0"/>
                  <w:marBottom w:val="0"/>
                  <w:divBdr>
                    <w:top w:val="none" w:sz="0" w:space="0" w:color="auto"/>
                    <w:left w:val="none" w:sz="0" w:space="0" w:color="auto"/>
                    <w:bottom w:val="none" w:sz="0" w:space="0" w:color="auto"/>
                    <w:right w:val="none" w:sz="0" w:space="0" w:color="auto"/>
                  </w:divBdr>
                </w:div>
                <w:div w:id="817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5330">
          <w:marLeft w:val="0"/>
          <w:marRight w:val="0"/>
          <w:marTop w:val="0"/>
          <w:marBottom w:val="0"/>
          <w:divBdr>
            <w:top w:val="none" w:sz="0" w:space="0" w:color="auto"/>
            <w:left w:val="none" w:sz="0" w:space="0" w:color="auto"/>
            <w:bottom w:val="none" w:sz="0" w:space="0" w:color="auto"/>
            <w:right w:val="none" w:sz="0" w:space="0" w:color="auto"/>
          </w:divBdr>
        </w:div>
        <w:div w:id="1524202713">
          <w:marLeft w:val="0"/>
          <w:marRight w:val="0"/>
          <w:marTop w:val="0"/>
          <w:marBottom w:val="0"/>
          <w:divBdr>
            <w:top w:val="none" w:sz="0" w:space="0" w:color="auto"/>
            <w:left w:val="none" w:sz="0" w:space="0" w:color="auto"/>
            <w:bottom w:val="none" w:sz="0" w:space="0" w:color="auto"/>
            <w:right w:val="none" w:sz="0" w:space="0" w:color="auto"/>
          </w:divBdr>
        </w:div>
      </w:divsChild>
    </w:div>
    <w:div w:id="1101225619">
      <w:bodyDiv w:val="1"/>
      <w:marLeft w:val="0"/>
      <w:marRight w:val="0"/>
      <w:marTop w:val="0"/>
      <w:marBottom w:val="0"/>
      <w:divBdr>
        <w:top w:val="none" w:sz="0" w:space="0" w:color="auto"/>
        <w:left w:val="none" w:sz="0" w:space="0" w:color="auto"/>
        <w:bottom w:val="none" w:sz="0" w:space="0" w:color="auto"/>
        <w:right w:val="none" w:sz="0" w:space="0" w:color="auto"/>
      </w:divBdr>
      <w:divsChild>
        <w:div w:id="1014265283">
          <w:marLeft w:val="0"/>
          <w:marRight w:val="0"/>
          <w:marTop w:val="0"/>
          <w:marBottom w:val="600"/>
          <w:divBdr>
            <w:top w:val="none" w:sz="0" w:space="0" w:color="auto"/>
            <w:left w:val="none" w:sz="0" w:space="0" w:color="auto"/>
            <w:bottom w:val="none" w:sz="0" w:space="0" w:color="auto"/>
            <w:right w:val="none" w:sz="0" w:space="0" w:color="auto"/>
          </w:divBdr>
          <w:divsChild>
            <w:div w:id="1625115778">
              <w:marLeft w:val="0"/>
              <w:marRight w:val="0"/>
              <w:marTop w:val="0"/>
              <w:marBottom w:val="0"/>
              <w:divBdr>
                <w:top w:val="none" w:sz="0" w:space="0" w:color="auto"/>
                <w:left w:val="none" w:sz="0" w:space="0" w:color="auto"/>
                <w:bottom w:val="single" w:sz="4" w:space="9" w:color="D7D7D7"/>
                <w:right w:val="none" w:sz="0" w:space="0" w:color="auto"/>
              </w:divBdr>
              <w:divsChild>
                <w:div w:id="601383141">
                  <w:marLeft w:val="0"/>
                  <w:marRight w:val="0"/>
                  <w:marTop w:val="0"/>
                  <w:marBottom w:val="0"/>
                  <w:divBdr>
                    <w:top w:val="none" w:sz="0" w:space="0" w:color="auto"/>
                    <w:left w:val="none" w:sz="0" w:space="0" w:color="auto"/>
                    <w:bottom w:val="none" w:sz="0" w:space="0" w:color="auto"/>
                    <w:right w:val="none" w:sz="0" w:space="0" w:color="auto"/>
                  </w:divBdr>
                </w:div>
              </w:divsChild>
            </w:div>
            <w:div w:id="1024551835">
              <w:marLeft w:val="0"/>
              <w:marRight w:val="0"/>
              <w:marTop w:val="0"/>
              <w:marBottom w:val="0"/>
              <w:divBdr>
                <w:top w:val="none" w:sz="0" w:space="0" w:color="auto"/>
                <w:left w:val="none" w:sz="0" w:space="0" w:color="auto"/>
                <w:bottom w:val="single" w:sz="4" w:space="9" w:color="D7D7D7"/>
                <w:right w:val="none" w:sz="0" w:space="0" w:color="auto"/>
              </w:divBdr>
            </w:div>
            <w:div w:id="975573955">
              <w:marLeft w:val="0"/>
              <w:marRight w:val="0"/>
              <w:marTop w:val="0"/>
              <w:marBottom w:val="0"/>
              <w:divBdr>
                <w:top w:val="none" w:sz="0" w:space="0" w:color="auto"/>
                <w:left w:val="none" w:sz="0" w:space="0" w:color="auto"/>
                <w:bottom w:val="none" w:sz="0" w:space="0" w:color="auto"/>
                <w:right w:val="none" w:sz="0" w:space="0" w:color="auto"/>
              </w:divBdr>
              <w:divsChild>
                <w:div w:id="1571114570">
                  <w:marLeft w:val="0"/>
                  <w:marRight w:val="0"/>
                  <w:marTop w:val="0"/>
                  <w:marBottom w:val="0"/>
                  <w:divBdr>
                    <w:top w:val="none" w:sz="0" w:space="0" w:color="auto"/>
                    <w:left w:val="none" w:sz="0" w:space="0" w:color="auto"/>
                    <w:bottom w:val="none" w:sz="0" w:space="0" w:color="auto"/>
                    <w:right w:val="none" w:sz="0" w:space="0" w:color="auto"/>
                  </w:divBdr>
                </w:div>
                <w:div w:id="5179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7600">
          <w:marLeft w:val="0"/>
          <w:marRight w:val="0"/>
          <w:marTop w:val="0"/>
          <w:marBottom w:val="0"/>
          <w:divBdr>
            <w:top w:val="none" w:sz="0" w:space="0" w:color="auto"/>
            <w:left w:val="none" w:sz="0" w:space="0" w:color="auto"/>
            <w:bottom w:val="none" w:sz="0" w:space="0" w:color="auto"/>
            <w:right w:val="none" w:sz="0" w:space="0" w:color="auto"/>
          </w:divBdr>
        </w:div>
        <w:div w:id="72221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LAUSD User</cp:lastModifiedBy>
  <cp:revision>2</cp:revision>
  <dcterms:created xsi:type="dcterms:W3CDTF">2024-01-23T15:26:00Z</dcterms:created>
  <dcterms:modified xsi:type="dcterms:W3CDTF">2024-01-23T15:26:00Z</dcterms:modified>
</cp:coreProperties>
</file>